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Pr="00662A80" w:rsidRDefault="00745B38">
      <w:pPr>
        <w:pStyle w:val="ConsPlusNormal"/>
        <w:jc w:val="both"/>
        <w:rPr>
          <w:lang w:val="en-US"/>
        </w:rPr>
      </w:pPr>
    </w:p>
    <w:p w:rsidR="00745B38" w:rsidRDefault="00745B38">
      <w:pPr>
        <w:pStyle w:val="ConsPlusNormal"/>
      </w:pPr>
    </w:p>
    <w:p w:rsidR="00662A80" w:rsidRPr="00FC4D0E" w:rsidRDefault="00FC4D0E">
      <w:pPr>
        <w:pStyle w:val="ConsPlusNormal"/>
        <w:jc w:val="center"/>
        <w:rPr>
          <w:b/>
        </w:rPr>
      </w:pPr>
      <w:r w:rsidRPr="00FC4D0E">
        <w:rPr>
          <w:b/>
        </w:rPr>
        <w:t>Отдельные положения должностного регламента</w:t>
      </w:r>
    </w:p>
    <w:p w:rsidR="00CC1447" w:rsidRDefault="00CC1447">
      <w:pPr>
        <w:pStyle w:val="ConsPlusNormal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BD1C7E" w:rsidRPr="00FC4D0E" w:rsidRDefault="00662A80">
      <w:pPr>
        <w:pStyle w:val="ConsPlusNormal"/>
        <w:jc w:val="center"/>
        <w:rPr>
          <w:b/>
        </w:rPr>
      </w:pPr>
      <w:bookmarkStart w:id="0" w:name="_GoBack"/>
      <w:bookmarkEnd w:id="0"/>
      <w:r w:rsidRPr="00FC4D0E">
        <w:rPr>
          <w:b/>
        </w:rPr>
        <w:t xml:space="preserve"> отдела </w:t>
      </w:r>
      <w:r w:rsidR="00516DDB" w:rsidRPr="00FC4D0E">
        <w:rPr>
          <w:b/>
        </w:rPr>
        <w:t>камеральных проверок №3</w:t>
      </w:r>
    </w:p>
    <w:p w:rsidR="00745B38" w:rsidRPr="00FC4D0E" w:rsidRDefault="00662A80">
      <w:pPr>
        <w:pStyle w:val="ConsPlusNormal"/>
        <w:jc w:val="center"/>
        <w:rPr>
          <w:b/>
        </w:rPr>
      </w:pPr>
      <w:r w:rsidRPr="00FC4D0E">
        <w:rPr>
          <w:b/>
        </w:rPr>
        <w:t>Инспекции Федеральной налоговой службы № 3 по г. Москве</w:t>
      </w:r>
    </w:p>
    <w:p w:rsidR="00745B38" w:rsidRDefault="00745B38">
      <w:pPr>
        <w:pStyle w:val="ConsPlusNormal"/>
        <w:jc w:val="both"/>
        <w:rPr>
          <w:sz w:val="20"/>
          <w:szCs w:val="20"/>
        </w:rPr>
      </w:pPr>
    </w:p>
    <w:p w:rsidR="00FC4D0E" w:rsidRDefault="00FC4D0E">
      <w:pPr>
        <w:pStyle w:val="ConsPlusNormal"/>
        <w:jc w:val="both"/>
      </w:pPr>
    </w:p>
    <w:p w:rsidR="00745B38" w:rsidRDefault="00745B38" w:rsidP="00FC4D0E">
      <w:pPr>
        <w:pStyle w:val="ConsPlusNormal"/>
        <w:jc w:val="center"/>
        <w:outlineLvl w:val="1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>Профессиональный уровень:</w:t>
      </w:r>
    </w:p>
    <w:p w:rsidR="00745B38" w:rsidRDefault="00FC4D0E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274163" w:rsidRPr="00274163" w:rsidRDefault="00745B38" w:rsidP="00274163">
      <w:pPr>
        <w:pStyle w:val="ConsPlusNormal"/>
        <w:spacing w:before="280"/>
        <w:jc w:val="both"/>
      </w:pPr>
      <w:r>
        <w:t xml:space="preserve">В сфере законодательства Российской Федерации: </w:t>
      </w:r>
      <w:r w:rsidR="00274163" w:rsidRPr="00274163"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Минфина России от 30 марта 2001 г. №26н "Об утверждении Положения по бухгалтерскому учету "Учет основных средств" ПБУ 6/01"; Договор о Евразийском экономическом союзе от 29 мая 2014 г. приказ МНС России от 17 ноября 2003 г. № БГ-3-06/627@ "Об </w:t>
      </w:r>
      <w:r w:rsidR="00274163" w:rsidRPr="00274163">
        <w:lastRenderedPageBreak/>
        <w:t>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№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приказ ФНС России от 19 июля 2018 г. № ММВ-7-2/460@ "Об утверждении форм и форматов направления налоговыми органами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16 июля 2013 г. № АС-4-2/12705 "О рекомендациях по проведению камеральных налоговых проверок".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0F29" w:rsidRPr="001C0F29" w:rsidRDefault="001C0F29" w:rsidP="001C0F29">
      <w:pPr>
        <w:pStyle w:val="ConsPlusNormal"/>
        <w:spacing w:before="280"/>
        <w:ind w:firstLine="540"/>
        <w:jc w:val="both"/>
      </w:pPr>
      <w:r w:rsidRPr="001C0F29">
        <w:t xml:space="preserve">Иные профессиональные знания: </w:t>
      </w:r>
      <w:r w:rsidR="00274163" w:rsidRPr="00274163">
        <w:t>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74163" w:rsidRDefault="001C0F29">
      <w:pPr>
        <w:pStyle w:val="ConsPlusNormal"/>
        <w:spacing w:before="280"/>
        <w:ind w:firstLine="540"/>
        <w:jc w:val="both"/>
      </w:pPr>
      <w:r w:rsidRPr="001C0F29">
        <w:t xml:space="preserve">Наличие функциональных знаний: </w:t>
      </w:r>
      <w:r w:rsidR="00274163" w:rsidRPr="00274163"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</w:t>
      </w:r>
      <w:r w:rsidR="00274163" w:rsidRPr="00274163">
        <w:lastRenderedPageBreak/>
        <w:t>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274163" w:rsidRPr="00274163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274163" w:rsidRPr="00274163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1C0F29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8A63BA">
        <w:t>отдел камеральных проверок №3</w:t>
      </w:r>
      <w:r w:rsidR="00EF188B">
        <w:t xml:space="preserve"> Инспекции Федеральной налоговой службы № 3 по г. Москве</w:t>
      </w:r>
      <w:r>
        <w:t xml:space="preserve"> </w:t>
      </w:r>
      <w:r w:rsidR="00FC4D0E">
        <w:t>главный государственный налоговый инспектор</w:t>
      </w:r>
      <w:r>
        <w:t xml:space="preserve"> обязан: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Получать входящую корреспонденцию, поступающую в отдел;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Получать, в установленном порядке, необходимые материалы по вопросам, относящимся к компетенции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реализацию функции комплекса задач «Утилизационный сбор»;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своевременный прием, хранение и передачу сведений, содержащихся в информационном ресурсе «Сведения о физических лицах»;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актуализацию данных информационных ресурсов «Собственность», «Взаимодействие с ПОН Картотека собственности», «Выявление и устранение дублей», «Объекты налогообложения»;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lastRenderedPageBreak/>
        <w:t>Осуществлять своевременное 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администрирование транспортного налога, налога на имущество, земельного налога;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взаимодействие c Управлением Федеральной службы государственной регистрации, кадастра и картографии по Москве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своевременную актуализацию баз данных, содержащихся в сведениях Управления Федеральной службы государственной регистрации, кадастра и картографии по Москве об объектах недвижимого имущества, в целях использования при проведении камерального контроля;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надлежащее и своевременное рассмотрение обращений и жалоб налогоплательщиков на указание в налоговых уведомлениях недостоверных данных, своевременное размещение актуальной информации в «Личном кабинете налогоплательщика для физических лиц»;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Осуществлять своевременное принятие мер по устранению негативных отзывов налогоплательщиков при предоставлении ответов на обращения; осуществлять проведение анализа основных причин неудовлетворенности налогоплательщиков, предоставлять ответы на обращения своевременно и в полном объеме; 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достоверность сведений информационных ресурсов и статистической отчетности;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Обеспечивать надлежащее и своевременное исполнение положений </w:t>
      </w:r>
      <w:r w:rsidR="008A63BA">
        <w:rPr>
          <w:rFonts w:eastAsiaTheme="minorHAnsi"/>
          <w:lang w:eastAsia="en-US"/>
        </w:rPr>
        <w:t>приказа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Pr="00274163">
        <w:t>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lastRenderedPageBreak/>
        <w:t>Обеспечивать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направление поручений об истребовании документов в рамках камеральных проверок налогоплательщиков, отслеживать их получения адресатом, а также наличие соответствующих ответов;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проведение осмотров, допросов свидетелей, экспертиз, привлекать специалистов, переводчиков, понятых, истребовать документы, в рамках проверок;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полный комплекс контрольных мероприятии при проведении налоговой проверки;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надлежащее и своевременное проведение камеральных проверок и контрольных мероприятий в отношении налоговых деклараций по ЕУД;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надлежащий и своевременный контроль правильности заполнения налогоплательщиками налоговых деклараций по единой упрощенной декларации;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своевременную актуализацию данных информационного ресурса «Торговый сбор»;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за надлежащий и своевременный контроль правильности заполнения налогоплательщиками налоговых деклараций по единой упрощенной декларации;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Осуществлять взаимодействие с правоохранительными органами и иными </w:t>
      </w:r>
      <w:r w:rsidRPr="00274163">
        <w:lastRenderedPageBreak/>
        <w:t>контролирующими органами по предмету деятельности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Осуществлять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(сбора); 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формирование максимально полной доказательной базы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Проводить работу по загрузке и обработке сведений, поступающих из регистрирующих органов;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выполнение отдельных поручений по заданию начальника инспекции, заместителей начальника инспекции и начальника отдела.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Подготавливать информационный материал для руководства Инспекции по вопросам, находящимся в компетенции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ведение делопроизводства в отделе в соответствии с инструкцией Инспекции по делопроизводству;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взаимодействие с другими структурными подразделениями, в рамках компетенции отдела;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Осуществлять своевременное формирование актуальной информации в ПК АИС «Налог-3».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при исполнении должностных обязанностей права и законные интересы граждан и организаций;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служебный распорядок Инспекции;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Поддерживать уровень квалификации, необходимый для надлежащего исполнения должностных обязанностей;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</w:t>
      </w:r>
      <w:r w:rsidRPr="00274163">
        <w:lastRenderedPageBreak/>
        <w:t>жизни и здоровья граждан или затрагивающие их честь и достоинство;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Беречь государственное имущество, в том числе предоставленное ему для исполнения должностных обязанностей;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Участвовать в подготовке информации в Управление ФНС России по г. Москве по поручению начальника отдела.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Соблюдать исполнительскую дисциплину.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 xml:space="preserve">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274163" w:rsidRPr="00274163" w:rsidRDefault="00274163" w:rsidP="00274163">
      <w:pPr>
        <w:pStyle w:val="ConsPlusNormal"/>
        <w:spacing w:before="280"/>
        <w:ind w:firstLine="540"/>
        <w:jc w:val="both"/>
      </w:pPr>
      <w:r w:rsidRPr="00274163">
        <w:t>Обеспечивать сохранность служебного удостоверения.</w:t>
      </w:r>
    </w:p>
    <w:sectPr w:rsidR="00274163" w:rsidRPr="00274163" w:rsidSect="008A63BA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F8D" w:rsidRDefault="00983F8D" w:rsidP="00762FD5">
      <w:r>
        <w:separator/>
      </w:r>
    </w:p>
  </w:endnote>
  <w:endnote w:type="continuationSeparator" w:id="0">
    <w:p w:rsidR="00983F8D" w:rsidRDefault="00983F8D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F8D" w:rsidRDefault="00983F8D" w:rsidP="00762FD5">
      <w:r>
        <w:separator/>
      </w:r>
    </w:p>
  </w:footnote>
  <w:footnote w:type="continuationSeparator" w:id="0">
    <w:p w:rsidR="00983F8D" w:rsidRDefault="00983F8D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1906693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447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A74282"/>
    <w:multiLevelType w:val="multilevel"/>
    <w:tmpl w:val="6A3E2B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A54E2"/>
    <w:rsid w:val="001C0F29"/>
    <w:rsid w:val="00274163"/>
    <w:rsid w:val="002923BF"/>
    <w:rsid w:val="0036176E"/>
    <w:rsid w:val="0040768E"/>
    <w:rsid w:val="004C34E5"/>
    <w:rsid w:val="00516DDB"/>
    <w:rsid w:val="00657130"/>
    <w:rsid w:val="00662A80"/>
    <w:rsid w:val="006837AB"/>
    <w:rsid w:val="00745B38"/>
    <w:rsid w:val="00762FD5"/>
    <w:rsid w:val="007B13D4"/>
    <w:rsid w:val="008A63BA"/>
    <w:rsid w:val="008F70E0"/>
    <w:rsid w:val="00983F8D"/>
    <w:rsid w:val="009C5360"/>
    <w:rsid w:val="00B84FC1"/>
    <w:rsid w:val="00BD1C7E"/>
    <w:rsid w:val="00C50EFB"/>
    <w:rsid w:val="00CC1447"/>
    <w:rsid w:val="00D524AA"/>
    <w:rsid w:val="00E741E4"/>
    <w:rsid w:val="00EF188B"/>
    <w:rsid w:val="00F33CD9"/>
    <w:rsid w:val="00F453A4"/>
    <w:rsid w:val="00FC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C0F29"/>
    <w:pPr>
      <w:ind w:left="720"/>
      <w:contextualSpacing/>
    </w:pPr>
  </w:style>
  <w:style w:type="paragraph" w:styleId="a8">
    <w:name w:val="No Spacing"/>
    <w:link w:val="a9"/>
    <w:uiPriority w:val="1"/>
    <w:qFormat/>
    <w:rsid w:val="0027416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274163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dcterms:created xsi:type="dcterms:W3CDTF">2025-05-13T11:36:00Z</dcterms:created>
  <dcterms:modified xsi:type="dcterms:W3CDTF">2025-06-02T13:12:00Z</dcterms:modified>
</cp:coreProperties>
</file>